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A8" w:rsidRPr="008362BB" w:rsidRDefault="008306DE" w:rsidP="00CD08A8">
      <w:pPr>
        <w:spacing w:line="300" w:lineRule="auto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8362BB">
        <w:rPr>
          <w:rFonts w:asciiTheme="minorEastAsia" w:hAnsiTheme="minorEastAsia" w:hint="eastAsia"/>
          <w:b/>
          <w:bCs/>
          <w:sz w:val="32"/>
          <w:szCs w:val="32"/>
        </w:rPr>
        <w:t xml:space="preserve">睡莲 </w:t>
      </w:r>
      <w:r w:rsidRPr="008362BB">
        <w:rPr>
          <w:rFonts w:asciiTheme="minorEastAsia" w:hAnsiTheme="minorEastAsia"/>
          <w:b/>
          <w:i/>
          <w:iCs/>
          <w:sz w:val="32"/>
          <w:szCs w:val="32"/>
          <w:shd w:val="clear" w:color="auto" w:fill="FFFFFF"/>
        </w:rPr>
        <w:t>Nymphaea tetragona</w:t>
      </w:r>
      <w:r w:rsidRPr="008362BB">
        <w:rPr>
          <w:rFonts w:asciiTheme="minorEastAsia" w:hAnsiTheme="minorEastAsia"/>
          <w:b/>
          <w:sz w:val="32"/>
          <w:szCs w:val="32"/>
          <w:shd w:val="clear" w:color="auto" w:fill="FFFFFF"/>
        </w:rPr>
        <w:t> Georgi</w:t>
      </w:r>
    </w:p>
    <w:p w:rsidR="00CD08A8" w:rsidRPr="008362BB" w:rsidRDefault="00CD08A8" w:rsidP="00CD08A8">
      <w:pPr>
        <w:widowControl/>
        <w:jc w:val="left"/>
        <w:rPr>
          <w:rFonts w:ascii="Calibri" w:hAnsi="Calibri" w:cs="Arial"/>
          <w:szCs w:val="22"/>
        </w:rPr>
      </w:pPr>
    </w:p>
    <w:p w:rsidR="00CD08A8" w:rsidRPr="008362BB" w:rsidRDefault="00CD08A8" w:rsidP="00CD08A8">
      <w:pPr>
        <w:widowControl/>
        <w:jc w:val="left"/>
        <w:rPr>
          <w:rFonts w:ascii="Calibri" w:hAnsi="Calibri" w:cs="Arial"/>
          <w:szCs w:val="22"/>
        </w:rPr>
      </w:pPr>
    </w:p>
    <w:p w:rsidR="00CD08A8" w:rsidRPr="008362BB" w:rsidRDefault="00CD08A8" w:rsidP="00CD08A8">
      <w:pPr>
        <w:spacing w:line="360" w:lineRule="auto"/>
        <w:rPr>
          <w:rFonts w:ascii="宋体" w:hAnsi="宋体" w:cs="Cambria Math"/>
          <w:sz w:val="24"/>
        </w:rPr>
      </w:pPr>
      <w:r w:rsidRPr="008362BB">
        <w:rPr>
          <w:rFonts w:ascii="宋体" w:hAnsi="宋体" w:cs="Cambria Math" w:hint="eastAsia"/>
          <w:b/>
          <w:sz w:val="24"/>
        </w:rPr>
        <w:t>科    属：</w:t>
      </w:r>
      <w:r w:rsidR="008306DE" w:rsidRPr="008362BB">
        <w:rPr>
          <w:rFonts w:ascii="宋体" w:hAnsi="宋体" w:cs="Cambria Math" w:hint="eastAsia"/>
          <w:sz w:val="24"/>
        </w:rPr>
        <w:t>睡莲科睡莲</w:t>
      </w:r>
      <w:r w:rsidRPr="008362BB">
        <w:rPr>
          <w:rFonts w:ascii="宋体" w:eastAsia="宋体" w:hAnsi="宋体" w:cs="宋体" w:hint="eastAsia"/>
          <w:bCs/>
          <w:kern w:val="0"/>
          <w:sz w:val="24"/>
        </w:rPr>
        <w:t>属</w:t>
      </w:r>
    </w:p>
    <w:p w:rsidR="00CD08A8" w:rsidRPr="008362BB" w:rsidRDefault="00CD08A8" w:rsidP="00CD08A8">
      <w:pPr>
        <w:spacing w:line="360" w:lineRule="auto"/>
        <w:rPr>
          <w:rFonts w:ascii="宋体" w:hAnsi="宋体" w:cs="Cambria Math"/>
          <w:sz w:val="24"/>
        </w:rPr>
      </w:pPr>
      <w:r w:rsidRPr="008362BB">
        <w:rPr>
          <w:rFonts w:ascii="宋体" w:hAnsi="宋体" w:cs="Cambria Math" w:hint="eastAsia"/>
          <w:b/>
          <w:sz w:val="24"/>
        </w:rPr>
        <w:t>别    名：</w:t>
      </w:r>
      <w:r w:rsidR="008306DE" w:rsidRPr="008362BB">
        <w:rPr>
          <w:rFonts w:ascii="宋体" w:eastAsia="宋体" w:hAnsi="宋体" w:hint="eastAsia"/>
          <w:sz w:val="24"/>
        </w:rPr>
        <w:t>子午莲</w:t>
      </w:r>
    </w:p>
    <w:p w:rsidR="00CD08A8" w:rsidRPr="008362BB" w:rsidRDefault="00CD08A8" w:rsidP="00CD08A8">
      <w:pPr>
        <w:spacing w:line="360" w:lineRule="auto"/>
        <w:ind w:left="1205" w:hangingChars="500" w:hanging="1205"/>
        <w:rPr>
          <w:rFonts w:ascii="宋体" w:hAnsi="宋体" w:cs="Cambria Math"/>
          <w:sz w:val="24"/>
        </w:rPr>
      </w:pPr>
      <w:r w:rsidRPr="008362BB">
        <w:rPr>
          <w:rFonts w:ascii="宋体" w:hAnsi="宋体" w:cs="Cambria Math" w:hint="eastAsia"/>
          <w:b/>
          <w:sz w:val="24"/>
        </w:rPr>
        <w:t>形态特征：</w:t>
      </w:r>
      <w:r w:rsidR="008362BB" w:rsidRPr="008362BB">
        <w:rPr>
          <w:rFonts w:ascii="宋体" w:eastAsia="宋体" w:hAnsi="宋体" w:cs="宋体" w:hint="eastAsia"/>
          <w:bCs/>
          <w:kern w:val="0"/>
          <w:sz w:val="24"/>
        </w:rPr>
        <w:t>叶丛生浮出水面，纸质或近革质，近圆形或卵状椭圆形，全缘，无毛，上面浓绿，幼叶有褐色斑纹，下面暗紫色；花单生于细长的长梗顶端，漂浮于水面，萼片4枚，宽披针形或窄卵形；聚合果球形，内含多数椭圆形黑色小坚果；花果期6-10月。</w:t>
      </w:r>
    </w:p>
    <w:p w:rsidR="00CD08A8" w:rsidRPr="008362BB" w:rsidRDefault="00CD08A8" w:rsidP="00CD08A8">
      <w:pPr>
        <w:spacing w:line="360" w:lineRule="auto"/>
        <w:ind w:left="1205" w:hangingChars="500" w:hanging="1205"/>
        <w:rPr>
          <w:rFonts w:ascii="宋体" w:hAnsi="宋体" w:cs="Cambria Math"/>
          <w:sz w:val="24"/>
        </w:rPr>
      </w:pPr>
      <w:r w:rsidRPr="008362BB">
        <w:rPr>
          <w:rFonts w:ascii="宋体" w:hAnsi="宋体" w:cs="Cambria Math" w:hint="eastAsia"/>
          <w:b/>
          <w:sz w:val="24"/>
        </w:rPr>
        <w:t>地理分布：</w:t>
      </w:r>
      <w:r w:rsidR="008362BB" w:rsidRPr="008362BB">
        <w:rPr>
          <w:rFonts w:ascii="宋体" w:hAnsi="宋体" w:cs="Cambria Math" w:hint="eastAsia"/>
          <w:sz w:val="24"/>
        </w:rPr>
        <w:t>产亚洲东部，各地均有栽培</w:t>
      </w:r>
      <w:r w:rsidRPr="008362BB">
        <w:rPr>
          <w:rFonts w:ascii="Helvetica" w:hAnsi="Helvetica" w:hint="eastAsia"/>
          <w:sz w:val="24"/>
          <w:shd w:val="clear" w:color="auto" w:fill="FFFFFF"/>
        </w:rPr>
        <w:t>。</w:t>
      </w:r>
    </w:p>
    <w:p w:rsidR="00CD08A8" w:rsidRPr="008362BB" w:rsidRDefault="00CD08A8" w:rsidP="008362BB">
      <w:pPr>
        <w:spacing w:line="360" w:lineRule="auto"/>
        <w:ind w:left="1205" w:hangingChars="500" w:hanging="1205"/>
        <w:jc w:val="left"/>
        <w:rPr>
          <w:rFonts w:ascii="宋体" w:hAnsi="宋体" w:cs="Cambria Math"/>
          <w:sz w:val="24"/>
        </w:rPr>
      </w:pPr>
      <w:r w:rsidRPr="008362BB">
        <w:rPr>
          <w:rFonts w:ascii="宋体" w:hAnsi="宋体" w:cs="Cambria Math" w:hint="eastAsia"/>
          <w:b/>
          <w:sz w:val="24"/>
        </w:rPr>
        <w:t>生态习性：</w:t>
      </w:r>
      <w:r w:rsidR="008362BB" w:rsidRPr="008362BB">
        <w:rPr>
          <w:rFonts w:ascii="Times New Roman" w:hAnsi="Times New Roman" w:hint="eastAsia"/>
          <w:sz w:val="24"/>
        </w:rPr>
        <w:t>较耐寒，江南地区冬季不加保护能安全越冬；喜强光，通风良好，水质清洁的环境；对土壤要求不严，</w:t>
      </w:r>
      <w:r w:rsidR="008362BB" w:rsidRPr="008362BB">
        <w:rPr>
          <w:rFonts w:ascii="Times New Roman" w:hAnsi="Times New Roman" w:hint="eastAsia"/>
          <w:sz w:val="24"/>
        </w:rPr>
        <w:t>pH</w:t>
      </w:r>
      <w:r w:rsidR="008362BB" w:rsidRPr="008362BB">
        <w:rPr>
          <w:rFonts w:ascii="Times New Roman" w:hAnsi="Times New Roman" w:hint="eastAsia"/>
          <w:sz w:val="24"/>
        </w:rPr>
        <w:t>值</w:t>
      </w:r>
      <w:r w:rsidR="008362BB" w:rsidRPr="008362BB">
        <w:rPr>
          <w:rFonts w:ascii="Times New Roman" w:hAnsi="Times New Roman" w:hint="eastAsia"/>
          <w:sz w:val="24"/>
        </w:rPr>
        <w:t>6</w:t>
      </w:r>
      <w:r w:rsidR="008362BB" w:rsidRPr="008362BB">
        <w:rPr>
          <w:rFonts w:ascii="Times New Roman" w:hAnsi="Times New Roman" w:hint="eastAsia"/>
          <w:sz w:val="24"/>
        </w:rPr>
        <w:t>—</w:t>
      </w:r>
      <w:r w:rsidR="008362BB" w:rsidRPr="008362BB">
        <w:rPr>
          <w:rFonts w:ascii="Times New Roman" w:hAnsi="Times New Roman" w:hint="eastAsia"/>
          <w:sz w:val="24"/>
        </w:rPr>
        <w:t>8</w:t>
      </w:r>
      <w:r w:rsidR="008362BB" w:rsidRPr="008362BB">
        <w:rPr>
          <w:rFonts w:ascii="Times New Roman" w:hAnsi="Times New Roman" w:hint="eastAsia"/>
          <w:sz w:val="24"/>
        </w:rPr>
        <w:t>均能正常生长，但喜富含有机质的壤土。</w:t>
      </w:r>
    </w:p>
    <w:p w:rsidR="00CD08A8" w:rsidRPr="008362BB" w:rsidRDefault="00CD08A8" w:rsidP="008362BB">
      <w:pPr>
        <w:spacing w:line="360" w:lineRule="auto"/>
        <w:rPr>
          <w:rFonts w:ascii="宋体" w:hAnsi="宋体" w:cs="Cambria Math"/>
          <w:sz w:val="24"/>
        </w:rPr>
      </w:pPr>
      <w:r w:rsidRPr="008362BB">
        <w:rPr>
          <w:rFonts w:ascii="宋体" w:hAnsi="宋体" w:cs="Cambria Math" w:hint="eastAsia"/>
          <w:b/>
          <w:sz w:val="24"/>
        </w:rPr>
        <w:t>繁殖方法：</w:t>
      </w:r>
      <w:r w:rsidR="008362BB" w:rsidRPr="008362BB">
        <w:rPr>
          <w:rFonts w:ascii="宋体" w:hAnsi="宋体" w:cs="Cambria Math" w:hint="eastAsia"/>
          <w:sz w:val="24"/>
        </w:rPr>
        <w:t>分根繁殖</w:t>
      </w:r>
      <w:r w:rsidR="008362BB" w:rsidRPr="008362BB">
        <w:rPr>
          <w:rFonts w:ascii="宋体" w:hAnsi="宋体" w:cs="Cambria Math" w:hint="eastAsia"/>
          <w:sz w:val="24"/>
        </w:rPr>
        <w:t>或</w:t>
      </w:r>
      <w:r w:rsidR="008362BB" w:rsidRPr="008362BB">
        <w:rPr>
          <w:rFonts w:ascii="宋体" w:hAnsi="宋体" w:cs="Cambria Math" w:hint="eastAsia"/>
          <w:sz w:val="24"/>
        </w:rPr>
        <w:t>播种繁殖</w:t>
      </w:r>
      <w:r w:rsidR="008362BB" w:rsidRPr="008362BB">
        <w:rPr>
          <w:rFonts w:ascii="宋体" w:hAnsi="宋体" w:cs="Cambria Math" w:hint="eastAsia"/>
          <w:sz w:val="24"/>
        </w:rPr>
        <w:t>。</w:t>
      </w:r>
    </w:p>
    <w:p w:rsidR="00CD08A8" w:rsidRPr="008362BB" w:rsidRDefault="00CD08A8" w:rsidP="008362BB">
      <w:pPr>
        <w:spacing w:line="360" w:lineRule="auto"/>
        <w:ind w:left="1205" w:hangingChars="500" w:hanging="1205"/>
        <w:rPr>
          <w:rFonts w:ascii="宋体" w:hAnsi="宋体" w:cs="Cambria Math"/>
          <w:sz w:val="24"/>
        </w:rPr>
      </w:pPr>
      <w:r w:rsidRPr="008362BB">
        <w:rPr>
          <w:rFonts w:ascii="宋体" w:hAnsi="宋体" w:cs="Cambria Math" w:hint="eastAsia"/>
          <w:b/>
          <w:sz w:val="24"/>
        </w:rPr>
        <w:t>用    途：</w:t>
      </w:r>
      <w:r w:rsidR="008362BB" w:rsidRPr="008362BB">
        <w:rPr>
          <w:rFonts w:ascii="宋体" w:hAnsi="宋体" w:cs="宋体" w:hint="eastAsia"/>
          <w:bCs/>
          <w:kern w:val="0"/>
          <w:sz w:val="24"/>
        </w:rPr>
        <w:t>睡莲是花、叶皆美的观赏植物，在现代园林水景中，是重要的浮水花</w:t>
      </w:r>
      <w:r w:rsidR="008362BB" w:rsidRPr="008362BB">
        <w:rPr>
          <w:rFonts w:ascii="宋体" w:hAnsi="宋体" w:cs="宋体" w:hint="eastAsia"/>
          <w:bCs/>
          <w:kern w:val="0"/>
          <w:sz w:val="24"/>
        </w:rPr>
        <w:t>卉，最适宜丛植，点缀水面，丰富水景，尤其适宜在庭院的水景中布置</w:t>
      </w:r>
      <w:r w:rsidR="008362BB" w:rsidRPr="008362BB">
        <w:rPr>
          <w:rFonts w:ascii="宋体" w:hAnsi="宋体" w:cs="宋体" w:hint="eastAsia"/>
          <w:bCs/>
          <w:kern w:val="0"/>
          <w:sz w:val="24"/>
        </w:rPr>
        <w:t>，也可盆栽观赏或切花。</w:t>
      </w:r>
    </w:p>
    <w:p w:rsidR="008362BB" w:rsidRDefault="00CD08A8" w:rsidP="008362BB">
      <w:pPr>
        <w:spacing w:line="300" w:lineRule="auto"/>
        <w:ind w:left="241" w:hangingChars="100" w:hanging="241"/>
        <w:rPr>
          <w:rFonts w:ascii="宋体" w:hAnsi="宋体" w:cs="Cambria Math"/>
          <w:sz w:val="24"/>
        </w:rPr>
      </w:pPr>
      <w:r w:rsidRPr="008362BB">
        <w:rPr>
          <w:rFonts w:ascii="宋体" w:hAnsi="宋体" w:cs="Cambria Math" w:hint="eastAsia"/>
          <w:b/>
          <w:sz w:val="24"/>
        </w:rPr>
        <w:t>校园分布：</w:t>
      </w:r>
      <w:r w:rsidR="008362BB" w:rsidRPr="008362BB">
        <w:rPr>
          <w:rFonts w:ascii="宋体" w:hAnsi="宋体" w:cs="Cambria Math" w:hint="eastAsia"/>
          <w:sz w:val="24"/>
        </w:rPr>
        <w:t>知新湖</w:t>
      </w:r>
      <w:r w:rsidRPr="008362BB">
        <w:rPr>
          <w:rFonts w:ascii="宋体" w:hAnsi="宋体" w:cs="Cambria Math" w:hint="eastAsia"/>
          <w:sz w:val="24"/>
        </w:rPr>
        <w:t>。</w:t>
      </w:r>
    </w:p>
    <w:p w:rsidR="00B638D8" w:rsidRDefault="004E7E50" w:rsidP="008362BB">
      <w:pPr>
        <w:spacing w:line="300" w:lineRule="auto"/>
        <w:ind w:left="210" w:hangingChars="100" w:hanging="210"/>
        <w:jc w:val="center"/>
      </w:pPr>
      <w:r>
        <w:rPr>
          <w:rFonts w:hint="eastAsia"/>
          <w:noProof/>
        </w:rPr>
        <w:drawing>
          <wp:inline distT="0" distB="0" distL="114300" distR="114300">
            <wp:extent cx="2355812" cy="1922045"/>
            <wp:effectExtent l="7303" t="0" r="0" b="0"/>
            <wp:docPr id="1" name="图片 1" descr="IMG_20200523_14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523_144517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8074"/>
                    <a:stretch/>
                  </pic:blipFill>
                  <pic:spPr bwMode="auto">
                    <a:xfrm rot="5400000">
                      <a:off x="0" y="0"/>
                      <a:ext cx="2366618" cy="1930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noProof/>
        </w:rPr>
        <w:drawing>
          <wp:inline distT="0" distB="0" distL="114300" distR="114300">
            <wp:extent cx="3126740" cy="2345055"/>
            <wp:effectExtent l="0" t="0" r="0" b="0"/>
            <wp:docPr id="3" name="图片 2" descr="IMG_20200524_11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524_11401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8D8" w:rsidSect="00B63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C5" w:rsidRDefault="00FE16C5" w:rsidP="00CD08A8">
      <w:r>
        <w:separator/>
      </w:r>
    </w:p>
  </w:endnote>
  <w:endnote w:type="continuationSeparator" w:id="0">
    <w:p w:rsidR="00FE16C5" w:rsidRDefault="00FE16C5" w:rsidP="00CD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C5" w:rsidRDefault="00FE16C5" w:rsidP="00CD08A8">
      <w:r>
        <w:separator/>
      </w:r>
    </w:p>
  </w:footnote>
  <w:footnote w:type="continuationSeparator" w:id="0">
    <w:p w:rsidR="00FE16C5" w:rsidRDefault="00FE16C5" w:rsidP="00CD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D8"/>
    <w:rsid w:val="004E7E50"/>
    <w:rsid w:val="008306DE"/>
    <w:rsid w:val="008362BB"/>
    <w:rsid w:val="00B638D8"/>
    <w:rsid w:val="00CD08A8"/>
    <w:rsid w:val="00DB31BF"/>
    <w:rsid w:val="00F3348F"/>
    <w:rsid w:val="00FE16C5"/>
    <w:rsid w:val="42BC7653"/>
    <w:rsid w:val="6B2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B25B85"/>
  <w15:docId w15:val="{6C12069A-07E4-43E2-8DF8-1468196B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7E50"/>
    <w:rPr>
      <w:sz w:val="18"/>
      <w:szCs w:val="18"/>
    </w:rPr>
  </w:style>
  <w:style w:type="character" w:customStyle="1" w:styleId="a4">
    <w:name w:val="批注框文本 字符"/>
    <w:basedOn w:val="a0"/>
    <w:link w:val="a3"/>
    <w:rsid w:val="004E7E50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CD0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D08A8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CD0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D08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54</Characters>
  <Application>Microsoft Office Word</Application>
  <DocSecurity>0</DocSecurity>
  <Lines>1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XiaZaiMa.COM</cp:lastModifiedBy>
  <cp:revision>3</cp:revision>
  <dcterms:created xsi:type="dcterms:W3CDTF">2021-09-18T04:40:00Z</dcterms:created>
  <dcterms:modified xsi:type="dcterms:W3CDTF">2021-09-18T06:19:00Z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2975938CD92E45159759846DB000DA7F</vt:lpwstr>
  </property>
</Properties>
</file>