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AA" w:rsidRDefault="00F258AA" w:rsidP="00F258AA">
      <w:pPr>
        <w:widowControl/>
        <w:jc w:val="center"/>
        <w:rPr>
          <w:rFonts w:ascii="宋体" w:hAnsi="宋体"/>
          <w:b/>
          <w:sz w:val="32"/>
          <w:szCs w:val="32"/>
        </w:rPr>
      </w:pPr>
      <w:proofErr w:type="gramStart"/>
      <w:r w:rsidRPr="00F258AA">
        <w:rPr>
          <w:rFonts w:ascii="宋体" w:hAnsi="宋体" w:cs="Times New Roman" w:hint="eastAsia"/>
          <w:b/>
          <w:iCs/>
          <w:kern w:val="0"/>
          <w:sz w:val="32"/>
          <w:szCs w:val="32"/>
        </w:rPr>
        <w:t>大叶朴</w:t>
      </w:r>
      <w:proofErr w:type="gramEnd"/>
      <w:r>
        <w:rPr>
          <w:rFonts w:ascii="宋体" w:hAnsi="宋体" w:cs="Times New Roman" w:hint="eastAsia"/>
          <w:b/>
          <w:i/>
          <w:iCs/>
          <w:kern w:val="0"/>
          <w:sz w:val="32"/>
          <w:szCs w:val="32"/>
        </w:rPr>
        <w:t xml:space="preserve"> </w:t>
      </w:r>
      <w:proofErr w:type="spellStart"/>
      <w:r w:rsidRPr="00F258AA">
        <w:rPr>
          <w:rFonts w:ascii="Times New Roman" w:eastAsia="宋体" w:hAnsi="Times New Roman" w:cs="Times New Roman"/>
          <w:b/>
          <w:i/>
          <w:iCs/>
          <w:color w:val="333333"/>
          <w:kern w:val="0"/>
          <w:sz w:val="32"/>
          <w:szCs w:val="32"/>
        </w:rPr>
        <w:t>Celtis</w:t>
      </w:r>
      <w:proofErr w:type="spellEnd"/>
      <w:r w:rsidRPr="00F258AA">
        <w:rPr>
          <w:rFonts w:ascii="Times New Roman" w:eastAsia="宋体" w:hAnsi="Times New Roman" w:cs="Times New Roman"/>
          <w:b/>
          <w:i/>
          <w:iCs/>
          <w:color w:val="333333"/>
          <w:kern w:val="0"/>
          <w:sz w:val="32"/>
          <w:szCs w:val="32"/>
        </w:rPr>
        <w:t xml:space="preserve"> </w:t>
      </w:r>
      <w:proofErr w:type="spellStart"/>
      <w:r w:rsidRPr="00F258AA">
        <w:rPr>
          <w:rFonts w:ascii="Times New Roman" w:eastAsia="宋体" w:hAnsi="Times New Roman" w:cs="Times New Roman"/>
          <w:b/>
          <w:i/>
          <w:iCs/>
          <w:color w:val="333333"/>
          <w:kern w:val="0"/>
          <w:sz w:val="32"/>
          <w:szCs w:val="32"/>
        </w:rPr>
        <w:t>koraiensis</w:t>
      </w:r>
      <w:proofErr w:type="spellEnd"/>
      <w:r w:rsidRPr="00F258AA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 </w:t>
      </w:r>
      <w:proofErr w:type="spellStart"/>
      <w:r w:rsidRPr="00F258AA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Nakai</w:t>
      </w:r>
      <w:proofErr w:type="spellEnd"/>
      <w:r w:rsidRPr="00F258AA">
        <w:rPr>
          <w:rFonts w:ascii="Times New Roman" w:hAnsi="Times New Roman" w:cs="Times New Roman"/>
          <w:b/>
          <w:i/>
          <w:iCs/>
          <w:kern w:val="0"/>
          <w:sz w:val="32"/>
          <w:szCs w:val="32"/>
        </w:rPr>
        <w:t xml:space="preserve"> </w:t>
      </w:r>
    </w:p>
    <w:p w:rsidR="00F258AA" w:rsidRDefault="00F258AA" w:rsidP="00F258AA">
      <w:pPr>
        <w:widowControl/>
        <w:jc w:val="left"/>
      </w:pPr>
    </w:p>
    <w:p w:rsidR="00F258AA" w:rsidRPr="00BB752B" w:rsidRDefault="00F258AA" w:rsidP="00F258AA">
      <w:pPr>
        <w:widowControl/>
        <w:jc w:val="left"/>
        <w:rPr>
          <w:rFonts w:hint="eastAsia"/>
        </w:rPr>
      </w:pPr>
    </w:p>
    <w:p w:rsidR="00F258AA" w:rsidRPr="00F258AA" w:rsidRDefault="00F258AA" w:rsidP="00F258AA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科    属：</w:t>
      </w:r>
      <w:proofErr w:type="gramStart"/>
      <w:r w:rsidRPr="00F258AA">
        <w:rPr>
          <w:rFonts w:ascii="宋体" w:hAnsi="宋体" w:hint="eastAsia"/>
          <w:sz w:val="24"/>
        </w:rPr>
        <w:t>榆科</w:t>
      </w:r>
      <w:r w:rsidRPr="00F258AA">
        <w:rPr>
          <w:rFonts w:ascii="宋体" w:hAnsi="宋体" w:hint="eastAsia"/>
          <w:sz w:val="24"/>
        </w:rPr>
        <w:t>朴</w:t>
      </w:r>
      <w:r w:rsidRPr="00F258AA">
        <w:rPr>
          <w:rFonts w:ascii="宋体" w:hAnsi="宋体" w:hint="eastAsia"/>
          <w:sz w:val="24"/>
        </w:rPr>
        <w:t>属</w:t>
      </w:r>
      <w:proofErr w:type="gramEnd"/>
    </w:p>
    <w:p w:rsidR="00F258AA" w:rsidRPr="00F258AA" w:rsidRDefault="00F258AA" w:rsidP="00F258AA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别    名：</w:t>
      </w:r>
    </w:p>
    <w:p w:rsidR="00F258AA" w:rsidRPr="00F258AA" w:rsidRDefault="00F258AA" w:rsidP="00F258AA">
      <w:pPr>
        <w:widowControl/>
        <w:spacing w:line="360" w:lineRule="auto"/>
        <w:ind w:left="1205" w:hangingChars="500" w:hanging="1205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形态特征：</w:t>
      </w:r>
      <w:r w:rsidRPr="00F258AA">
        <w:rPr>
          <w:rFonts w:ascii="宋体" w:hAnsi="宋体" w:hint="eastAsia"/>
          <w:sz w:val="24"/>
        </w:rPr>
        <w:t>落叶乔木，树皮灰色或暗灰色，纵裂；</w:t>
      </w:r>
      <w:r>
        <w:rPr>
          <w:rFonts w:ascii="宋体" w:hAnsi="宋体" w:hint="eastAsia"/>
          <w:sz w:val="24"/>
        </w:rPr>
        <w:t>当年生小枝老后褐色至深褐色；</w:t>
      </w:r>
      <w:r w:rsidRPr="00F258AA">
        <w:rPr>
          <w:rFonts w:ascii="宋体" w:hAnsi="宋体" w:hint="eastAsia"/>
          <w:sz w:val="24"/>
        </w:rPr>
        <w:t>单叶互生，叶椭圆形至倒卵状椭圆形，少有</w:t>
      </w:r>
      <w:proofErr w:type="gramStart"/>
      <w:r w:rsidRPr="00F258AA">
        <w:rPr>
          <w:rFonts w:ascii="宋体" w:hAnsi="宋体" w:hint="eastAsia"/>
          <w:sz w:val="24"/>
        </w:rPr>
        <w:t>为倒广卵形</w:t>
      </w:r>
      <w:proofErr w:type="gramEnd"/>
      <w:r w:rsidRPr="00F258AA">
        <w:rPr>
          <w:rFonts w:ascii="宋体" w:hAnsi="宋体" w:hint="eastAsia"/>
          <w:sz w:val="24"/>
        </w:rPr>
        <w:t>，基部偏斜，两面无毛</w:t>
      </w:r>
      <w:r w:rsidR="00660EA7">
        <w:rPr>
          <w:rFonts w:ascii="宋体" w:hAnsi="宋体" w:hint="eastAsia"/>
          <w:sz w:val="24"/>
        </w:rPr>
        <w:t>，三出脉</w:t>
      </w:r>
      <w:bookmarkStart w:id="0" w:name="_GoBack"/>
      <w:bookmarkEnd w:id="0"/>
      <w:r>
        <w:rPr>
          <w:rFonts w:ascii="宋体" w:hAnsi="宋体" w:hint="eastAsia"/>
          <w:sz w:val="24"/>
        </w:rPr>
        <w:t>；</w:t>
      </w:r>
      <w:r w:rsidRPr="00F258AA">
        <w:rPr>
          <w:rFonts w:ascii="宋体" w:hAnsi="宋体"/>
          <w:sz w:val="24"/>
        </w:rPr>
        <w:t>花小无花被</w:t>
      </w:r>
      <w:r w:rsidRPr="00F258AA">
        <w:rPr>
          <w:rFonts w:ascii="宋体" w:hAnsi="宋体" w:hint="eastAsia"/>
          <w:sz w:val="24"/>
        </w:rPr>
        <w:t>；</w:t>
      </w:r>
      <w:proofErr w:type="gramStart"/>
      <w:r w:rsidRPr="00F258AA">
        <w:rPr>
          <w:rFonts w:ascii="宋体" w:hAnsi="宋体" w:hint="eastAsia"/>
          <w:sz w:val="24"/>
        </w:rPr>
        <w:t>果单生</w:t>
      </w:r>
      <w:proofErr w:type="gramEnd"/>
      <w:r w:rsidRPr="00F258AA">
        <w:rPr>
          <w:rFonts w:ascii="宋体" w:hAnsi="宋体" w:hint="eastAsia"/>
          <w:sz w:val="24"/>
        </w:rPr>
        <w:t>叶腋，近球形至球状椭圆形</w:t>
      </w:r>
      <w:r>
        <w:rPr>
          <w:rFonts w:ascii="宋体" w:hAnsi="宋体" w:hint="eastAsia"/>
          <w:sz w:val="24"/>
        </w:rPr>
        <w:t>；</w:t>
      </w:r>
      <w:r w:rsidRPr="00F258AA">
        <w:rPr>
          <w:rFonts w:ascii="宋体" w:hAnsi="宋体" w:hint="eastAsia"/>
          <w:sz w:val="24"/>
        </w:rPr>
        <w:t>花期4-5月，果期9-10月</w:t>
      </w:r>
      <w:r>
        <w:rPr>
          <w:rFonts w:ascii="宋体" w:hAnsi="宋体" w:hint="eastAsia"/>
          <w:sz w:val="24"/>
        </w:rPr>
        <w:t>。</w:t>
      </w:r>
    </w:p>
    <w:p w:rsidR="00F258AA" w:rsidRPr="00F258AA" w:rsidRDefault="00F258AA" w:rsidP="00F258AA">
      <w:pPr>
        <w:widowControl/>
        <w:spacing w:line="360" w:lineRule="auto"/>
        <w:ind w:left="1205" w:hangingChars="500" w:hanging="1205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地理分布：</w:t>
      </w:r>
      <w:r w:rsidRPr="00F258AA">
        <w:rPr>
          <w:rFonts w:ascii="Helvetica" w:eastAsia="宋体" w:hAnsi="Helvetica" w:cs="Helvetica"/>
          <w:kern w:val="0"/>
          <w:sz w:val="24"/>
        </w:rPr>
        <w:t>中国辽宁、河北、山东、安徽北部、山西南部、河南西部、陕西南部和甘肃东部</w:t>
      </w:r>
      <w:r w:rsidRPr="00F258AA">
        <w:rPr>
          <w:rFonts w:ascii="宋体" w:hAnsi="宋体" w:hint="eastAsia"/>
          <w:sz w:val="24"/>
        </w:rPr>
        <w:t>。</w:t>
      </w:r>
    </w:p>
    <w:p w:rsidR="00F258AA" w:rsidRPr="00F258AA" w:rsidRDefault="00F258AA" w:rsidP="00F258AA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生态习性：</w:t>
      </w:r>
      <w:r w:rsidRPr="00F258AA">
        <w:rPr>
          <w:rFonts w:ascii="Helvetica" w:hAnsi="Helvetica" w:cs="Helvetica"/>
          <w:sz w:val="24"/>
          <w:shd w:val="clear" w:color="auto" w:fill="FFFFFF"/>
        </w:rPr>
        <w:t>喜温暖，稍耐荫，耐寒</w:t>
      </w:r>
      <w:r w:rsidRPr="00F258AA">
        <w:rPr>
          <w:rFonts w:ascii="Helvetica" w:hAnsi="Helvetica" w:cs="Helvetica" w:hint="eastAsia"/>
          <w:sz w:val="24"/>
          <w:shd w:val="clear" w:color="auto" w:fill="FFFFFF"/>
        </w:rPr>
        <w:t>；</w:t>
      </w:r>
      <w:r w:rsidRPr="00F258AA">
        <w:rPr>
          <w:rFonts w:ascii="Helvetica" w:hAnsi="Helvetica" w:cs="Helvetica"/>
          <w:sz w:val="24"/>
          <w:shd w:val="clear" w:color="auto" w:fill="FFFFFF"/>
        </w:rPr>
        <w:t>对土壤适性广</w:t>
      </w:r>
      <w:r w:rsidRPr="00F258AA">
        <w:rPr>
          <w:rFonts w:ascii="宋体" w:hAnsi="宋体" w:hint="eastAsia"/>
          <w:sz w:val="24"/>
        </w:rPr>
        <w:t>。</w:t>
      </w:r>
    </w:p>
    <w:p w:rsidR="00F258AA" w:rsidRPr="00F258AA" w:rsidRDefault="00F258AA" w:rsidP="00F258AA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繁殖方法：</w:t>
      </w:r>
      <w:r w:rsidRPr="00F258AA">
        <w:rPr>
          <w:rFonts w:ascii="宋体" w:hAnsi="宋体" w:hint="eastAsia"/>
          <w:sz w:val="24"/>
        </w:rPr>
        <w:t>播种繁殖。</w:t>
      </w:r>
    </w:p>
    <w:p w:rsidR="00F258AA" w:rsidRPr="00F258AA" w:rsidRDefault="00F258AA" w:rsidP="00F258AA">
      <w:pPr>
        <w:widowControl/>
        <w:spacing w:line="360" w:lineRule="auto"/>
        <w:ind w:left="1205" w:hangingChars="500" w:hanging="1205"/>
        <w:jc w:val="left"/>
        <w:rPr>
          <w:rFonts w:ascii="宋体" w:hAnsi="宋体" w:hint="eastAsia"/>
          <w:sz w:val="24"/>
        </w:rPr>
      </w:pPr>
      <w:r w:rsidRPr="00F258AA">
        <w:rPr>
          <w:rFonts w:ascii="宋体" w:hAnsi="宋体" w:hint="eastAsia"/>
          <w:b/>
          <w:sz w:val="24"/>
        </w:rPr>
        <w:t>用    途：</w:t>
      </w:r>
      <w:r w:rsidRPr="00F258AA">
        <w:rPr>
          <w:rFonts w:ascii="Helvetica" w:eastAsia="宋体" w:hAnsi="Helvetica" w:cs="Helvetica"/>
          <w:kern w:val="0"/>
          <w:sz w:val="24"/>
        </w:rPr>
        <w:t>庭荫树、庭园风景树、观赏树、行道树</w:t>
      </w:r>
      <w:r w:rsidRPr="00F258AA">
        <w:rPr>
          <w:rFonts w:ascii="Helvetica" w:eastAsia="宋体" w:hAnsi="Helvetica" w:cs="Helvetica" w:hint="eastAsia"/>
          <w:kern w:val="0"/>
          <w:sz w:val="24"/>
        </w:rPr>
        <w:t>。</w:t>
      </w:r>
    </w:p>
    <w:p w:rsidR="00F258AA" w:rsidRPr="00F258AA" w:rsidRDefault="00F258AA">
      <w:pPr>
        <w:rPr>
          <w:sz w:val="24"/>
        </w:rPr>
      </w:pPr>
      <w:r w:rsidRPr="00F258AA">
        <w:rPr>
          <w:rFonts w:ascii="宋体" w:hAnsi="宋体" w:hint="eastAsia"/>
          <w:b/>
          <w:sz w:val="24"/>
        </w:rPr>
        <w:t>校园分布：</w:t>
      </w:r>
      <w:r w:rsidRPr="00F258AA">
        <w:rPr>
          <w:rFonts w:ascii="宋体" w:hAnsi="宋体" w:hint="eastAsia"/>
          <w:sz w:val="24"/>
        </w:rPr>
        <w:t>儒风广场。</w:t>
      </w:r>
    </w:p>
    <w:p w:rsidR="00736FF6" w:rsidRDefault="00B04262" w:rsidP="00F258AA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137996" cy="2850746"/>
            <wp:effectExtent l="19050" t="0" r="0" b="0"/>
            <wp:docPr id="1" name="图片 1" descr="157205946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205946428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996" cy="28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FF6" w:rsidSect="00736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FF6"/>
    <w:rsid w:val="00660EA7"/>
    <w:rsid w:val="00736FF6"/>
    <w:rsid w:val="00B04262"/>
    <w:rsid w:val="00F258AA"/>
    <w:rsid w:val="115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C3487"/>
  <w15:docId w15:val="{AEC2E860-2A38-4BE6-98CD-4825A57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4262"/>
    <w:rPr>
      <w:sz w:val="18"/>
      <w:szCs w:val="18"/>
    </w:rPr>
  </w:style>
  <w:style w:type="character" w:customStyle="1" w:styleId="a4">
    <w:name w:val="批注框文本 字符"/>
    <w:basedOn w:val="a0"/>
    <w:link w:val="a3"/>
    <w:rsid w:val="00B042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4</cp:revision>
  <dcterms:created xsi:type="dcterms:W3CDTF">2021-09-10T22:49:00Z</dcterms:created>
  <dcterms:modified xsi:type="dcterms:W3CDTF">2021-09-19T07:14:00Z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74A5246622914425A608A118926EEF5B</vt:lpwstr>
  </property>
</Properties>
</file>